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Seasonal School Cleaning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*Pre-winter*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filters to ensure HVAC system is ready for use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Prepare salt and snow removal tools for use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*Pre-spring* 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Pressure wash sidewalks, playgrounds, and outdoor furniture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gutters and downspouts to prepare for spring rains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Refresh landscaping by removing debris, planting seasonal flowers, and trimming bushes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*Pre-summer*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Deep clean classrooms, including walls, ceilings, and furniture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Sanitize and polish kitchen and cafeteria facilities thoroughly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and clean all storage areas, organizing materials for the upcoming year.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*Pre-fall*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Deep clean gym and sports facilities after summer activities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outdoor areas of leaves and debris to prevent slipping hazards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